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E76990" w:rsidRPr="00434BEA" w:rsidTr="00E76990">
        <w:tc>
          <w:tcPr>
            <w:tcW w:w="3969" w:type="dxa"/>
          </w:tcPr>
          <w:p w:rsidR="00E76990" w:rsidRPr="00434BEA" w:rsidRDefault="00E76990" w:rsidP="008E35C7">
            <w:pPr>
              <w:spacing w:before="0"/>
              <w:jc w:val="center"/>
              <w:rPr>
                <w:spacing w:val="-16"/>
                <w:sz w:val="26"/>
                <w:szCs w:val="28"/>
              </w:rPr>
            </w:pPr>
            <w:r w:rsidRPr="00434BEA">
              <w:rPr>
                <w:spacing w:val="-16"/>
                <w:sz w:val="26"/>
                <w:szCs w:val="28"/>
              </w:rPr>
              <w:t>UBND HUYỆN ĐỨC THỌ</w:t>
            </w:r>
          </w:p>
          <w:p w:rsidR="00E76990" w:rsidRPr="00434BEA" w:rsidRDefault="00E76990" w:rsidP="008E35C7">
            <w:pPr>
              <w:spacing w:before="0"/>
              <w:jc w:val="center"/>
              <w:rPr>
                <w:b/>
                <w:spacing w:val="-16"/>
                <w:sz w:val="26"/>
                <w:szCs w:val="28"/>
              </w:rPr>
            </w:pPr>
            <w:r w:rsidRPr="00434BEA">
              <w:rPr>
                <w:b/>
                <w:spacing w:val="-16"/>
                <w:sz w:val="26"/>
                <w:szCs w:val="28"/>
              </w:rPr>
              <w:t>PHÒNG GIÁO DỤC VÀ ĐÀO TẠO</w:t>
            </w:r>
          </w:p>
          <w:p w:rsidR="00E76990" w:rsidRDefault="00E76990" w:rsidP="008E35C7">
            <w:pPr>
              <w:spacing w:before="240"/>
              <w:jc w:val="center"/>
              <w:rPr>
                <w:sz w:val="26"/>
                <w:szCs w:val="28"/>
              </w:rPr>
            </w:pPr>
            <w:r w:rsidRPr="00434BEA">
              <w:rPr>
                <w:noProof/>
                <w:sz w:val="26"/>
                <w:szCs w:val="28"/>
              </w:rPr>
              <mc:AlternateContent>
                <mc:Choice Requires="wps">
                  <w:drawing>
                    <wp:anchor distT="0" distB="0" distL="114300" distR="114300" simplePos="0" relativeHeight="251659264" behindDoc="0" locked="0" layoutInCell="1" allowOverlap="1" wp14:anchorId="72A8DDAC" wp14:editId="534D032C">
                      <wp:simplePos x="0" y="0"/>
                      <wp:positionH relativeFrom="column">
                        <wp:posOffset>803910</wp:posOffset>
                      </wp:positionH>
                      <wp:positionV relativeFrom="paragraph">
                        <wp:posOffset>-1270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" strokecolor="black [3213]"/>
                  </w:pict>
                </mc:Fallback>
              </mc:AlternateContent>
            </w:r>
            <w:r w:rsidRPr="00434BEA">
              <w:rPr>
                <w:sz w:val="26"/>
                <w:szCs w:val="28"/>
              </w:rPr>
              <w:t>Số:</w:t>
            </w:r>
            <w:r w:rsidR="00944365">
              <w:rPr>
                <w:sz w:val="26"/>
                <w:szCs w:val="28"/>
              </w:rPr>
              <w:t>326</w:t>
            </w:r>
            <w:r w:rsidRPr="00434BEA">
              <w:rPr>
                <w:sz w:val="26"/>
                <w:szCs w:val="28"/>
              </w:rPr>
              <w:t>/PGDĐT</w:t>
            </w:r>
          </w:p>
          <w:p w:rsidR="00E76990" w:rsidRPr="00434BEA" w:rsidRDefault="00E76990" w:rsidP="00E76990">
            <w:pPr>
              <w:spacing w:before="0"/>
              <w:jc w:val="center"/>
              <w:rPr>
                <w:sz w:val="26"/>
                <w:szCs w:val="28"/>
              </w:rPr>
            </w:pPr>
            <w:r w:rsidRPr="00E76990">
              <w:rPr>
                <w:sz w:val="24"/>
                <w:szCs w:val="28"/>
              </w:rPr>
              <w:t>Vv báo cáo số liệu học sinh là người khuyết tật năm học 2021-2022</w:t>
            </w:r>
          </w:p>
        </w:tc>
        <w:tc>
          <w:tcPr>
            <w:tcW w:w="5103" w:type="dxa"/>
          </w:tcPr>
          <w:p w:rsidR="00E76990" w:rsidRPr="00434BEA" w:rsidRDefault="00E76990" w:rsidP="008E35C7">
            <w:pPr>
              <w:spacing w:before="0"/>
              <w:jc w:val="center"/>
              <w:rPr>
                <w:rFonts w:ascii="Times New Roman Bold" w:hAnsi="Times New Roman Bold"/>
                <w:b/>
                <w:spacing w:val="-16"/>
                <w:sz w:val="26"/>
                <w:szCs w:val="26"/>
              </w:rPr>
            </w:pPr>
            <w:r w:rsidRPr="00434BEA">
              <w:rPr>
                <w:rFonts w:ascii="Times New Roman Bold" w:hAnsi="Times New Roman Bold"/>
                <w:b/>
                <w:spacing w:val="-16"/>
                <w:sz w:val="26"/>
                <w:szCs w:val="26"/>
              </w:rPr>
              <w:t>CỘNG HÒA XÃ HỘI CHỦ NGHĨA VIỆT NAM</w:t>
            </w:r>
          </w:p>
          <w:p w:rsidR="00E76990" w:rsidRPr="00434BEA" w:rsidRDefault="00E76990" w:rsidP="008E35C7">
            <w:pPr>
              <w:spacing w:before="0"/>
              <w:jc w:val="center"/>
              <w:rPr>
                <w:b/>
                <w:szCs w:val="26"/>
              </w:rPr>
            </w:pPr>
            <w:r w:rsidRPr="00434BEA">
              <w:rPr>
                <w:b/>
                <w:noProof/>
                <w:szCs w:val="26"/>
              </w:rPr>
              <mc:AlternateContent>
                <mc:Choice Requires="wps">
                  <w:drawing>
                    <wp:anchor distT="0" distB="0" distL="114300" distR="114300" simplePos="0" relativeHeight="251660288" behindDoc="0" locked="0" layoutInCell="1" allowOverlap="1" wp14:anchorId="4C7F9A35" wp14:editId="564BBA52">
                      <wp:simplePos x="0" y="0"/>
                      <wp:positionH relativeFrom="column">
                        <wp:posOffset>445769</wp:posOffset>
                      </wp:positionH>
                      <wp:positionV relativeFrom="paragraph">
                        <wp:posOffset>188595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pt,14.85pt" to="211.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" strokecolor="black [3213]"/>
                  </w:pict>
                </mc:Fallback>
              </mc:AlternateContent>
            </w:r>
            <w:r w:rsidRPr="00434BEA">
              <w:rPr>
                <w:b/>
                <w:szCs w:val="26"/>
              </w:rPr>
              <w:t>Độc lập - Tự do - Hạnh phúc</w:t>
            </w:r>
          </w:p>
          <w:p w:rsidR="00E76990" w:rsidRPr="00434BEA" w:rsidRDefault="00E76990" w:rsidP="008E35C7">
            <w:pPr>
              <w:spacing w:before="240"/>
              <w:jc w:val="center"/>
              <w:rPr>
                <w:i/>
                <w:sz w:val="26"/>
                <w:szCs w:val="26"/>
              </w:rPr>
            </w:pPr>
            <w:r w:rsidRPr="00434BEA">
              <w:rPr>
                <w:i/>
                <w:sz w:val="26"/>
                <w:szCs w:val="26"/>
              </w:rPr>
              <w:t>Đức Thọ, ngày</w:t>
            </w:r>
            <w:r>
              <w:rPr>
                <w:i/>
                <w:sz w:val="26"/>
                <w:szCs w:val="26"/>
              </w:rPr>
              <w:t xml:space="preserve"> 05</w:t>
            </w:r>
            <w:r w:rsidRPr="00434BEA">
              <w:rPr>
                <w:i/>
                <w:sz w:val="26"/>
                <w:szCs w:val="26"/>
              </w:rPr>
              <w:t xml:space="preserve"> tháng </w:t>
            </w:r>
            <w:r>
              <w:rPr>
                <w:i/>
                <w:sz w:val="26"/>
                <w:szCs w:val="26"/>
              </w:rPr>
              <w:t xml:space="preserve">7 </w:t>
            </w:r>
            <w:r w:rsidRPr="00434BEA">
              <w:rPr>
                <w:i/>
                <w:sz w:val="26"/>
                <w:szCs w:val="26"/>
              </w:rPr>
              <w:t>năm 2022</w:t>
            </w:r>
          </w:p>
        </w:tc>
      </w:tr>
    </w:tbl>
    <w:p w:rsidR="00A93426" w:rsidRDefault="00E76990" w:rsidP="00E76990">
      <w:pPr>
        <w:spacing w:before="240" w:after="240"/>
      </w:pPr>
      <w:r>
        <w:t xml:space="preserve"> Kính gửi: Hiệu trưởng các trường MN, TH, THCS trong toàn huyện</w:t>
      </w:r>
    </w:p>
    <w:p w:rsidR="00E76990" w:rsidRDefault="00E76990" w:rsidP="00371EA1">
      <w:pPr>
        <w:jc w:val="both"/>
      </w:pPr>
      <w:r>
        <w:t>Thực hiệ</w:t>
      </w:r>
      <w:r w:rsidR="009A0423">
        <w:t>n C</w:t>
      </w:r>
      <w:r>
        <w:t>ông văn số 1349/SGDĐT-KHTC ngày 01/07/2022 của Sở Giáo dục và Đào tạo Hà Tĩnh về việc báo cáo số liệu học sinh là người khuyết tật năm học 2021-2022 (lần 2), Phòng Giáo dục và Đào tạo hướng dẫn thực hiện một số nội dung sau:</w:t>
      </w:r>
      <w:bookmarkStart w:id="0" w:name="_GoBack"/>
      <w:bookmarkEnd w:id="0"/>
    </w:p>
    <w:p w:rsidR="00E76990" w:rsidRDefault="00E76990" w:rsidP="00371EA1">
      <w:pPr>
        <w:jc w:val="both"/>
      </w:pPr>
      <w:r>
        <w:t>1. Rà soát, báo cáo chính xác đối tượng học sinh là người khuyết tật (người khuyết tật được xác định theo Giấy xác nhận của cơ quan có thẩm quyền) đang theo học tại các cơ sở giáo dục công lập năm học 2021-2022 (theo phụ lục 1, 2 gửi kèm).</w:t>
      </w:r>
    </w:p>
    <w:p w:rsidR="00E76990" w:rsidRDefault="00E76990" w:rsidP="00371EA1">
      <w:pPr>
        <w:jc w:val="both"/>
      </w:pPr>
      <w:r>
        <w:t>Thủ trưởng đơn vị chịu hoàn toàn trách nhiệm về tính chính xác của số liệu.</w:t>
      </w:r>
    </w:p>
    <w:p w:rsidR="00E76990" w:rsidRDefault="00E76990" w:rsidP="00371EA1">
      <w:pPr>
        <w:jc w:val="both"/>
      </w:pPr>
      <w:r>
        <w:t xml:space="preserve">2. Báo cáo số liệu gửi về Phòng Giáo dục và Đào tạo bằng bản giấy (có đầy đủ chữ ký và đóng dấu của đơn vị), thời gian trước ngày 10/7/2022. </w:t>
      </w:r>
    </w:p>
    <w:p w:rsidR="00371EA1" w:rsidRDefault="00371EA1" w:rsidP="00371EA1">
      <w:pPr>
        <w:jc w:val="both"/>
      </w:pPr>
      <w:r>
        <w:t>Nhận được công văn này đ</w:t>
      </w:r>
      <w:r w:rsidR="00E76990">
        <w:t xml:space="preserve">ề nghị </w:t>
      </w:r>
      <w:r>
        <w:t>Hiệu trưởng nhà trường</w:t>
      </w:r>
      <w:r w:rsidR="00E76990">
        <w:t xml:space="preserve"> chỉ đạo thực hiện nghiêm túc, gửi báo cáo về </w:t>
      </w:r>
      <w:r>
        <w:t>Phòng</w:t>
      </w:r>
      <w:r w:rsidR="00E76990">
        <w:t xml:space="preserve"> đúng thời gian quy đị</w:t>
      </w:r>
      <w:r>
        <w:t>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371EA1" w:rsidRPr="000B2351" w:rsidTr="00C1319A">
        <w:tc>
          <w:tcPr>
            <w:tcW w:w="4644" w:type="dxa"/>
          </w:tcPr>
          <w:p w:rsidR="00371EA1" w:rsidRPr="000B2351" w:rsidRDefault="00371EA1" w:rsidP="00EC323B">
            <w:pPr>
              <w:spacing w:before="0"/>
              <w:rPr>
                <w:b/>
                <w:i/>
                <w:sz w:val="24"/>
                <w:szCs w:val="24"/>
              </w:rPr>
            </w:pPr>
            <w:r w:rsidRPr="000B2351">
              <w:rPr>
                <w:b/>
                <w:i/>
                <w:sz w:val="24"/>
                <w:szCs w:val="24"/>
              </w:rPr>
              <w:t>Nơi nhận:</w:t>
            </w:r>
          </w:p>
          <w:p w:rsidR="00371EA1" w:rsidRPr="000B2351" w:rsidRDefault="00371EA1" w:rsidP="00EC323B">
            <w:pPr>
              <w:spacing w:before="0"/>
              <w:rPr>
                <w:sz w:val="22"/>
              </w:rPr>
            </w:pPr>
            <w:r w:rsidRPr="000B2351">
              <w:rPr>
                <w:sz w:val="22"/>
              </w:rPr>
              <w:t>- Như trên;</w:t>
            </w:r>
          </w:p>
          <w:p w:rsidR="00371EA1" w:rsidRPr="000B2351" w:rsidRDefault="00371EA1" w:rsidP="00EC323B">
            <w:pPr>
              <w:spacing w:before="0"/>
              <w:rPr>
                <w:sz w:val="22"/>
              </w:rPr>
            </w:pPr>
            <w:r w:rsidRPr="000B2351">
              <w:rPr>
                <w:sz w:val="22"/>
              </w:rPr>
              <w:t>- Lãnh đạo, chuyên viên Phòng;</w:t>
            </w:r>
          </w:p>
          <w:p w:rsidR="00371EA1" w:rsidRPr="000B2351" w:rsidRDefault="00371EA1" w:rsidP="00EC323B">
            <w:pPr>
              <w:spacing w:before="0"/>
            </w:pPr>
            <w:r w:rsidRPr="000B2351">
              <w:rPr>
                <w:sz w:val="22"/>
              </w:rPr>
              <w:t>- Lưu VT.</w:t>
            </w:r>
          </w:p>
        </w:tc>
        <w:tc>
          <w:tcPr>
            <w:tcW w:w="4536" w:type="dxa"/>
          </w:tcPr>
          <w:p w:rsidR="00371EA1" w:rsidRPr="000B2351" w:rsidRDefault="00371EA1" w:rsidP="00EC323B">
            <w:pPr>
              <w:spacing w:before="0"/>
              <w:jc w:val="center"/>
              <w:rPr>
                <w:b/>
              </w:rPr>
            </w:pPr>
            <w:r w:rsidRPr="000B2351">
              <w:rPr>
                <w:b/>
              </w:rPr>
              <w:t>KT. TRƯỞNG PHÒNG</w:t>
            </w:r>
          </w:p>
          <w:p w:rsidR="00371EA1" w:rsidRPr="000B2351" w:rsidRDefault="00371EA1" w:rsidP="00EC323B">
            <w:pPr>
              <w:spacing w:before="0"/>
              <w:jc w:val="center"/>
              <w:rPr>
                <w:b/>
              </w:rPr>
            </w:pPr>
            <w:r w:rsidRPr="000B2351">
              <w:rPr>
                <w:b/>
              </w:rPr>
              <w:t>PHÓ TRƯỞNG PHÒNG</w:t>
            </w:r>
          </w:p>
          <w:p w:rsidR="00371EA1" w:rsidRPr="000B2351" w:rsidRDefault="00371EA1" w:rsidP="00EC323B">
            <w:pPr>
              <w:spacing w:before="0"/>
              <w:jc w:val="center"/>
              <w:rPr>
                <w:b/>
              </w:rPr>
            </w:pPr>
          </w:p>
          <w:p w:rsidR="00371EA1" w:rsidRPr="00C1319A" w:rsidRDefault="00C1319A" w:rsidP="00C1319A">
            <w:pPr>
              <w:tabs>
                <w:tab w:val="left" w:pos="1277"/>
              </w:tabs>
              <w:spacing w:before="0"/>
              <w:jc w:val="center"/>
              <w:rPr>
                <w:i/>
              </w:rPr>
            </w:pPr>
            <w:r w:rsidRPr="00C1319A">
              <w:rPr>
                <w:i/>
                <w:sz w:val="26"/>
              </w:rPr>
              <w:t>(Đã ký)</w:t>
            </w:r>
          </w:p>
          <w:p w:rsidR="00371EA1" w:rsidRPr="000B2351" w:rsidRDefault="00371EA1" w:rsidP="00C1319A">
            <w:pPr>
              <w:spacing w:before="0"/>
              <w:rPr>
                <w:b/>
              </w:rPr>
            </w:pPr>
          </w:p>
          <w:p w:rsidR="00371EA1" w:rsidRPr="000B2351" w:rsidRDefault="00371EA1" w:rsidP="00EC323B">
            <w:pPr>
              <w:spacing w:before="0"/>
              <w:jc w:val="center"/>
              <w:rPr>
                <w:b/>
              </w:rPr>
            </w:pPr>
          </w:p>
          <w:p w:rsidR="00371EA1" w:rsidRPr="000B2351" w:rsidRDefault="00371EA1" w:rsidP="00EC323B">
            <w:pPr>
              <w:spacing w:before="0"/>
              <w:jc w:val="center"/>
              <w:rPr>
                <w:b/>
              </w:rPr>
            </w:pPr>
            <w:r w:rsidRPr="000B2351">
              <w:rPr>
                <w:b/>
              </w:rPr>
              <w:t>Nguyễn Thế Việt</w:t>
            </w:r>
          </w:p>
        </w:tc>
      </w:tr>
    </w:tbl>
    <w:p w:rsidR="00371EA1" w:rsidRDefault="00371EA1">
      <w:r>
        <w:t xml:space="preserve"> </w:t>
      </w:r>
    </w:p>
    <w:sectPr w:rsidR="00371EA1" w:rsidSect="008659E3">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90"/>
    <w:rsid w:val="00371EA1"/>
    <w:rsid w:val="008659E3"/>
    <w:rsid w:val="00944365"/>
    <w:rsid w:val="009A0423"/>
    <w:rsid w:val="009B34B2"/>
    <w:rsid w:val="00A03681"/>
    <w:rsid w:val="00A460E8"/>
    <w:rsid w:val="00A93426"/>
    <w:rsid w:val="00BD2618"/>
    <w:rsid w:val="00C1319A"/>
    <w:rsid w:val="00E76990"/>
    <w:rsid w:val="00EE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990"/>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80" w:after="8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990"/>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Thanh Cong</cp:lastModifiedBy>
  <cp:revision>2</cp:revision>
  <dcterms:created xsi:type="dcterms:W3CDTF">2022-07-05T03:13:00Z</dcterms:created>
  <dcterms:modified xsi:type="dcterms:W3CDTF">2022-07-05T03:13:00Z</dcterms:modified>
</cp:coreProperties>
</file>